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A04" w:rsidRDefault="00D03A04" w:rsidP="00C5383F">
      <w:pPr>
        <w:pStyle w:val="TEXASPOLICYHEADINGS"/>
      </w:pPr>
    </w:p>
    <w:p w:rsidR="00C5383F" w:rsidRPr="00176B25" w:rsidRDefault="00C5383F" w:rsidP="00C5383F">
      <w:pPr>
        <w:pStyle w:val="TEXASPOLICYHEADINGS"/>
      </w:pPr>
      <w:r w:rsidRPr="00176B25">
        <w:t>LOAN POLICY OF TITLE INSURANCE (Form T-2)</w:t>
      </w:r>
    </w:p>
    <w:p w:rsidR="00C5383F" w:rsidRPr="00176B25" w:rsidRDefault="00C5383F" w:rsidP="00C5383F">
      <w:pPr>
        <w:spacing w:line="216" w:lineRule="auto"/>
        <w:jc w:val="center"/>
        <w:rPr>
          <w:rFonts w:cs="Arial"/>
          <w:b/>
          <w:sz w:val="22"/>
          <w:szCs w:val="22"/>
        </w:rPr>
      </w:pPr>
      <w:r w:rsidRPr="00176B25">
        <w:rPr>
          <w:rFonts w:cs="Arial"/>
          <w:b/>
          <w:sz w:val="22"/>
          <w:szCs w:val="22"/>
        </w:rPr>
        <w:t>SCHEDULE A</w:t>
      </w:r>
    </w:p>
    <w:p w:rsidR="00C5383F" w:rsidRPr="00176B25" w:rsidRDefault="00B6738C" w:rsidP="00C5383F">
      <w:pPr>
        <w:pStyle w:val="HiddenCustomFields"/>
      </w:pPr>
      <w:r w:rsidRPr="00176B25">
        <w:rPr>
          <w:noProof/>
        </w:rPr>
        <w:fldChar w:fldCharType="begin"/>
      </w:r>
      <w:r w:rsidRPr="00176B25">
        <w:rPr>
          <w:noProof/>
        </w:rPr>
        <w:instrText xml:space="preserve"> MERGEFIELD RESWARE_SP_CF_Include MERS in Insuring Clause_3037 </w:instrText>
      </w:r>
      <w:r w:rsidRPr="00176B25">
        <w:rPr>
          <w:noProof/>
        </w:rPr>
        <w:fldChar w:fldCharType="separate"/>
      </w:r>
      <w:r w:rsidR="00C5383F" w:rsidRPr="00176B25">
        <w:rPr>
          <w:noProof/>
        </w:rPr>
        <w:t>«RESWARE_SP_CF_Include»</w:t>
      </w:r>
      <w:r w:rsidRPr="00176B25">
        <w:rPr>
          <w:noProof/>
        </w:rPr>
        <w:fldChar w:fldCharType="end"/>
      </w:r>
      <w:r w:rsidR="00C5383F" w:rsidRPr="00176B25">
        <w:t xml:space="preserve"> </w:t>
      </w:r>
      <w:r w:rsidRPr="00176B25">
        <w:rPr>
          <w:noProof/>
        </w:rPr>
        <w:fldChar w:fldCharType="begin"/>
      </w:r>
      <w:r w:rsidRPr="00176B25">
        <w:rPr>
          <w:noProof/>
        </w:rPr>
        <w:instrText xml:space="preserve"> MERGEFIELD RESWARE_SP_CF_TXPI - Promulgated Language_3036 </w:instrText>
      </w:r>
      <w:r w:rsidRPr="00176B25">
        <w:rPr>
          <w:noProof/>
        </w:rPr>
        <w:fldChar w:fldCharType="separate"/>
      </w:r>
      <w:r w:rsidR="00C5383F" w:rsidRPr="00176B25">
        <w:rPr>
          <w:noProof/>
        </w:rPr>
        <w:t>«RESWARE_SP_CF_TXPI»</w:t>
      </w:r>
      <w:r w:rsidRPr="00176B25">
        <w:rPr>
          <w:noProof/>
        </w:rPr>
        <w:fldChar w:fldCharType="end"/>
      </w:r>
      <w:r w:rsidRPr="00176B25">
        <w:rPr>
          <w:noProof/>
        </w:rPr>
        <w:fldChar w:fldCharType="begin"/>
      </w:r>
      <w:r w:rsidRPr="00176B25">
        <w:rPr>
          <w:noProof/>
        </w:rPr>
        <w:instrText xml:space="preserve"> MERGEFIELD RESWARE_SP_CF_T-42 (is not) added_3038 </w:instrText>
      </w:r>
      <w:r w:rsidRPr="00176B25">
        <w:rPr>
          <w:noProof/>
        </w:rPr>
        <w:fldChar w:fldCharType="separate"/>
      </w:r>
      <w:r w:rsidR="00C5383F" w:rsidRPr="00176B25">
        <w:rPr>
          <w:noProof/>
        </w:rPr>
        <w:t>«RESWARE_SP_CF_T-42»</w:t>
      </w:r>
      <w:r w:rsidRPr="00176B25">
        <w:rPr>
          <w:noProof/>
        </w:rPr>
        <w:fldChar w:fldCharType="end"/>
      </w:r>
    </w:p>
    <w:p w:rsidR="00C5383F" w:rsidRPr="00176B25" w:rsidRDefault="00C5383F" w:rsidP="00C5383F">
      <w:pPr>
        <w:pStyle w:val="TexasInsuring9PT"/>
        <w:rPr>
          <w:sz w:val="20"/>
          <w:szCs w:val="20"/>
        </w:rPr>
      </w:pPr>
      <w:r w:rsidRPr="00176B25">
        <w:rPr>
          <w:sz w:val="20"/>
          <w:szCs w:val="20"/>
        </w:rPr>
        <w:t>Name and Address of Title Insurance Company:</w:t>
      </w:r>
      <w:r w:rsidR="00016568" w:rsidRPr="00176B25">
        <w:rPr>
          <w:sz w:val="20"/>
          <w:szCs w:val="20"/>
        </w:rPr>
        <w:t xml:space="preserve">  WFG National Title Insurance Company, </w:t>
      </w:r>
      <w:r w:rsidR="00016568" w:rsidRPr="00176B25">
        <w:rPr>
          <w:szCs w:val="20"/>
        </w:rPr>
        <w:t>12909 SW 68th Pkwy., Suite 350, Portland, OR 97223</w:t>
      </w:r>
      <w:r w:rsidRPr="00176B25">
        <w:rPr>
          <w:sz w:val="20"/>
          <w:szCs w:val="20"/>
        </w:rPr>
        <w:tab/>
        <w:t xml:space="preserve"> </w:t>
      </w:r>
    </w:p>
    <w:p w:rsidR="00C5383F" w:rsidRPr="00176B25" w:rsidRDefault="00C5383F" w:rsidP="00C5383F">
      <w:pPr>
        <w:pStyle w:val="TexasInsuring9PT"/>
        <w:rPr>
          <w:sz w:val="20"/>
          <w:szCs w:val="20"/>
        </w:rPr>
      </w:pPr>
      <w:r w:rsidRPr="00176B25">
        <w:rPr>
          <w:sz w:val="20"/>
          <w:szCs w:val="20"/>
        </w:rPr>
        <w:t xml:space="preserve">G.F. No.:  </w:t>
      </w:r>
      <w:r w:rsidRPr="00176B25">
        <w:rPr>
          <w:sz w:val="20"/>
          <w:szCs w:val="20"/>
        </w:rPr>
        <w:tab/>
      </w:r>
      <w:r w:rsidRPr="00176B25">
        <w:rPr>
          <w:sz w:val="20"/>
          <w:szCs w:val="20"/>
        </w:rPr>
        <w:tab/>
        <w:t xml:space="preserve">Policy No.:  </w:t>
      </w:r>
    </w:p>
    <w:p w:rsidR="00C5383F" w:rsidRPr="00176B25" w:rsidRDefault="00C5383F" w:rsidP="00C5383F">
      <w:pPr>
        <w:pStyle w:val="TexasInsuring9PT"/>
        <w:rPr>
          <w:sz w:val="20"/>
          <w:szCs w:val="20"/>
        </w:rPr>
      </w:pPr>
      <w:r w:rsidRPr="00176B25">
        <w:rPr>
          <w:sz w:val="20"/>
          <w:szCs w:val="20"/>
        </w:rPr>
        <w:t xml:space="preserve">Loan No.: </w:t>
      </w:r>
    </w:p>
    <w:p w:rsidR="00C5383F" w:rsidRPr="00176B25" w:rsidRDefault="00C5383F" w:rsidP="00C5383F">
      <w:pPr>
        <w:pStyle w:val="TexasAddress"/>
        <w:rPr>
          <w:sz w:val="20"/>
          <w:szCs w:val="20"/>
        </w:rPr>
      </w:pPr>
      <w:r w:rsidRPr="00176B25">
        <w:rPr>
          <w:sz w:val="20"/>
          <w:szCs w:val="20"/>
        </w:rPr>
        <w:t xml:space="preserve">Address for Reference only:  </w:t>
      </w:r>
    </w:p>
    <w:p w:rsidR="00016568" w:rsidRPr="00176B25" w:rsidRDefault="00C5383F" w:rsidP="00C5383F">
      <w:pPr>
        <w:pStyle w:val="TexasAddress"/>
        <w:rPr>
          <w:sz w:val="20"/>
          <w:szCs w:val="20"/>
        </w:rPr>
      </w:pPr>
      <w:r w:rsidRPr="00176B25">
        <w:rPr>
          <w:sz w:val="20"/>
          <w:szCs w:val="20"/>
        </w:rPr>
        <w:t xml:space="preserve">Amount of Insurance:  </w:t>
      </w:r>
      <w:r w:rsidRPr="00176B25">
        <w:rPr>
          <w:sz w:val="20"/>
          <w:szCs w:val="20"/>
        </w:rPr>
        <w:tab/>
      </w:r>
      <w:r w:rsidRPr="00176B25">
        <w:rPr>
          <w:sz w:val="20"/>
          <w:szCs w:val="20"/>
        </w:rPr>
        <w:tab/>
      </w:r>
      <w:r w:rsidRPr="00176B25">
        <w:rPr>
          <w:sz w:val="20"/>
          <w:szCs w:val="20"/>
        </w:rPr>
        <w:tab/>
        <w:t xml:space="preserve">Premium:  </w:t>
      </w:r>
    </w:p>
    <w:p w:rsidR="00016568" w:rsidRPr="00176B25" w:rsidRDefault="00C5383F" w:rsidP="00C5383F">
      <w:pPr>
        <w:pStyle w:val="TexasAddress"/>
        <w:rPr>
          <w:b/>
          <w:sz w:val="20"/>
          <w:szCs w:val="20"/>
        </w:rPr>
      </w:pPr>
      <w:r w:rsidRPr="00176B25">
        <w:rPr>
          <w:sz w:val="20"/>
          <w:szCs w:val="20"/>
        </w:rPr>
        <w:t xml:space="preserve">Date of Policy: </w:t>
      </w:r>
    </w:p>
    <w:p w:rsidR="00C5383F" w:rsidRPr="00176B25" w:rsidRDefault="00C5383F" w:rsidP="00C5383F">
      <w:pPr>
        <w:pStyle w:val="TexasAddress"/>
        <w:rPr>
          <w:sz w:val="20"/>
          <w:szCs w:val="20"/>
        </w:rPr>
      </w:pPr>
      <w:r w:rsidRPr="00176B25">
        <w:rPr>
          <w:b/>
          <w:sz w:val="20"/>
          <w:szCs w:val="20"/>
        </w:rPr>
        <w:t xml:space="preserve"> </w:t>
      </w:r>
    </w:p>
    <w:p w:rsidR="00C5383F" w:rsidRPr="00176B25" w:rsidRDefault="00C5383F" w:rsidP="00C5383F">
      <w:pPr>
        <w:pStyle w:val="TXANumbered"/>
        <w:tabs>
          <w:tab w:val="num" w:pos="360"/>
        </w:tabs>
        <w:ind w:left="360" w:hanging="360"/>
        <w:rPr>
          <w:sz w:val="20"/>
          <w:szCs w:val="20"/>
        </w:rPr>
      </w:pPr>
      <w:r w:rsidRPr="00176B25">
        <w:rPr>
          <w:sz w:val="20"/>
          <w:szCs w:val="20"/>
        </w:rPr>
        <w:t>Name of Insured:</w:t>
      </w:r>
    </w:p>
    <w:p w:rsidR="00016568" w:rsidRPr="00176B25" w:rsidRDefault="00016568" w:rsidP="00016568">
      <w:pPr>
        <w:pStyle w:val="TXANumbered"/>
        <w:numPr>
          <w:ilvl w:val="0"/>
          <w:numId w:val="0"/>
        </w:numPr>
        <w:ind w:left="90"/>
        <w:rPr>
          <w:sz w:val="20"/>
          <w:szCs w:val="20"/>
        </w:rPr>
      </w:pPr>
    </w:p>
    <w:p w:rsidR="00C5383F" w:rsidRPr="00176B25" w:rsidRDefault="00C5383F" w:rsidP="00C5383F">
      <w:pPr>
        <w:pStyle w:val="TXANumbered"/>
        <w:tabs>
          <w:tab w:val="num" w:pos="360"/>
        </w:tabs>
        <w:ind w:left="360" w:hanging="360"/>
        <w:rPr>
          <w:sz w:val="20"/>
          <w:szCs w:val="20"/>
        </w:rPr>
      </w:pPr>
      <w:r w:rsidRPr="00176B25">
        <w:rPr>
          <w:sz w:val="20"/>
          <w:szCs w:val="20"/>
        </w:rPr>
        <w:t xml:space="preserve">The estate or interest in the Land that is encumbered by the Insured Mortgage is: </w:t>
      </w:r>
    </w:p>
    <w:p w:rsidR="00016568" w:rsidRPr="00176B25" w:rsidRDefault="00016568" w:rsidP="00016568">
      <w:pPr>
        <w:pStyle w:val="TXANumbered"/>
        <w:numPr>
          <w:ilvl w:val="0"/>
          <w:numId w:val="0"/>
        </w:numPr>
        <w:ind w:left="90"/>
        <w:rPr>
          <w:sz w:val="20"/>
          <w:szCs w:val="20"/>
        </w:rPr>
      </w:pPr>
    </w:p>
    <w:p w:rsidR="00C5383F" w:rsidRPr="00176B25" w:rsidRDefault="00C5383F" w:rsidP="00C5383F">
      <w:pPr>
        <w:pStyle w:val="TXANumbered"/>
        <w:tabs>
          <w:tab w:val="num" w:pos="360"/>
        </w:tabs>
        <w:ind w:left="360" w:hanging="360"/>
        <w:rPr>
          <w:sz w:val="20"/>
          <w:szCs w:val="20"/>
        </w:rPr>
      </w:pPr>
      <w:r w:rsidRPr="00176B25">
        <w:rPr>
          <w:sz w:val="20"/>
          <w:szCs w:val="20"/>
        </w:rPr>
        <w:t xml:space="preserve">Title is insured as vested in: </w:t>
      </w:r>
    </w:p>
    <w:p w:rsidR="00016568" w:rsidRPr="00176B25" w:rsidRDefault="00016568" w:rsidP="00016568">
      <w:pPr>
        <w:pStyle w:val="TXANumbered"/>
        <w:numPr>
          <w:ilvl w:val="0"/>
          <w:numId w:val="0"/>
        </w:numPr>
        <w:spacing w:after="60"/>
        <w:ind w:left="90"/>
        <w:rPr>
          <w:sz w:val="20"/>
          <w:szCs w:val="20"/>
        </w:rPr>
      </w:pPr>
    </w:p>
    <w:p w:rsidR="00C5383F" w:rsidRPr="00176B25" w:rsidRDefault="00C5383F" w:rsidP="00C5383F">
      <w:pPr>
        <w:pStyle w:val="TXANumbered"/>
        <w:tabs>
          <w:tab w:val="num" w:pos="360"/>
        </w:tabs>
        <w:spacing w:after="60"/>
        <w:ind w:left="360" w:hanging="360"/>
        <w:rPr>
          <w:sz w:val="20"/>
          <w:szCs w:val="20"/>
        </w:rPr>
      </w:pPr>
      <w:r w:rsidRPr="00176B25">
        <w:rPr>
          <w:sz w:val="20"/>
          <w:szCs w:val="20"/>
        </w:rPr>
        <w:t>The Insured Mortgage, and its assignments, if any, are described as follows:</w:t>
      </w:r>
    </w:p>
    <w:p w:rsidR="00C5383F" w:rsidRPr="00176B25" w:rsidRDefault="00C5383F" w:rsidP="00C5383F">
      <w:pPr>
        <w:pStyle w:val="TXAFillIn"/>
        <w:tabs>
          <w:tab w:val="left" w:pos="3600"/>
        </w:tabs>
        <w:spacing w:before="0" w:after="0" w:line="240" w:lineRule="auto"/>
        <w:rPr>
          <w:sz w:val="20"/>
          <w:szCs w:val="20"/>
        </w:rPr>
      </w:pPr>
    </w:p>
    <w:p w:rsidR="00C5383F" w:rsidRPr="00176B25" w:rsidRDefault="00C5383F" w:rsidP="00C5383F">
      <w:pPr>
        <w:pStyle w:val="TXANumbered"/>
        <w:tabs>
          <w:tab w:val="num" w:pos="360"/>
        </w:tabs>
        <w:spacing w:before="60"/>
        <w:ind w:left="360" w:hanging="360"/>
        <w:rPr>
          <w:sz w:val="20"/>
          <w:szCs w:val="20"/>
        </w:rPr>
      </w:pPr>
      <w:r w:rsidRPr="00176B25">
        <w:rPr>
          <w:sz w:val="20"/>
          <w:szCs w:val="20"/>
        </w:rPr>
        <w:t>The Land referred to in this policy is described as follows:</w:t>
      </w:r>
    </w:p>
    <w:p w:rsidR="00C5383F" w:rsidRPr="00176B25" w:rsidRDefault="00C5383F" w:rsidP="00016568">
      <w:pPr>
        <w:pStyle w:val="TXAFillIn"/>
        <w:rPr>
          <w:sz w:val="20"/>
          <w:szCs w:val="20"/>
        </w:rPr>
      </w:pPr>
      <w:r w:rsidRPr="00176B25">
        <w:rPr>
          <w:sz w:val="20"/>
          <w:szCs w:val="20"/>
        </w:rPr>
        <w:t>See attached Exhibit “A” attached hereto and made part hereof.</w:t>
      </w:r>
    </w:p>
    <w:p w:rsidR="00016568" w:rsidRPr="00176B25" w:rsidRDefault="00016568" w:rsidP="00016568">
      <w:pPr>
        <w:pStyle w:val="TXAFillIn"/>
      </w:pP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0440"/>
      </w:tblGrid>
      <w:tr w:rsidR="00C5383F" w:rsidRPr="00176B25" w:rsidTr="003612DF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5383F" w:rsidRPr="00176B25" w:rsidRDefault="00C5383F" w:rsidP="00105EAE">
            <w:pPr>
              <w:pStyle w:val="TXANumbere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176B25">
              <w:rPr>
                <w:sz w:val="20"/>
                <w:szCs w:val="20"/>
              </w:rPr>
              <w:t>6.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3612DF" w:rsidRPr="00176B25" w:rsidRDefault="00C5383F" w:rsidP="00F06D8D">
            <w:pPr>
              <w:pStyle w:val="TXANumbered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176B25">
              <w:rPr>
                <w:sz w:val="20"/>
                <w:szCs w:val="20"/>
              </w:rPr>
              <w:t>This policy incorporates by reference those endorsements selected below:</w:t>
            </w:r>
          </w:p>
        </w:tc>
      </w:tr>
      <w:tr w:rsidR="00C5383F" w:rsidRPr="00176B25" w:rsidTr="0036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ook w:val="04A0" w:firstRow="1" w:lastRow="0" w:firstColumn="1" w:lastColumn="0" w:noHBand="0" w:noVBand="1"/>
        </w:tblPrEx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383F" w:rsidRPr="00176B25" w:rsidRDefault="00C5383F" w:rsidP="00F06D8D">
            <w:pPr>
              <w:pStyle w:val="NoSpacing"/>
            </w:pPr>
            <w:r w:rsidRPr="00176B25">
              <w:tab/>
            </w:r>
            <w:r w:rsidR="003612DF" w:rsidRPr="00176B25">
              <w:rPr>
                <w:sz w:val="32"/>
                <w:szCs w:val="32"/>
              </w:rPr>
              <w:t>□</w:t>
            </w:r>
            <w:r w:rsidRPr="00176B25">
              <w:t>T-5 (Leasehold Loan Policy Endorsement)</w:t>
            </w:r>
          </w:p>
          <w:p w:rsidR="007C26C7" w:rsidRPr="00176B25" w:rsidRDefault="007C26C7" w:rsidP="007C26C7">
            <w:pPr>
              <w:pStyle w:val="NoSpacing"/>
              <w:tabs>
                <w:tab w:val="left" w:pos="810"/>
              </w:tabs>
              <w:rPr>
                <w:rFonts w:cs="Arial"/>
              </w:rPr>
            </w:pPr>
            <w:r w:rsidRPr="00176B25">
              <w:t xml:space="preserve">             </w:t>
            </w:r>
            <w:r w:rsidRPr="00176B25">
              <w:rPr>
                <w:rFonts w:cs="Arial"/>
                <w:sz w:val="32"/>
                <w:szCs w:val="32"/>
              </w:rPr>
              <w:t>□</w:t>
            </w:r>
            <w:r w:rsidRPr="00176B25">
              <w:rPr>
                <w:rFonts w:cs="Arial"/>
              </w:rPr>
              <w:t>T-17 (Planned Unit Development)</w:t>
            </w:r>
          </w:p>
          <w:p w:rsidR="005D44DC" w:rsidRPr="00176B25" w:rsidRDefault="005D44DC" w:rsidP="007C26C7">
            <w:pPr>
              <w:pStyle w:val="NoSpacing"/>
              <w:tabs>
                <w:tab w:val="left" w:pos="810"/>
              </w:tabs>
            </w:pPr>
            <w:r w:rsidRPr="00176B25">
              <w:t xml:space="preserve">                          </w:t>
            </w:r>
            <w:r w:rsidRPr="00176B25">
              <w:rPr>
                <w:rFonts w:cs="Arial"/>
              </w:rPr>
              <w:t>The following subparagraph(s) of this endorsement are deleted:______</w:t>
            </w:r>
          </w:p>
        </w:tc>
      </w:tr>
      <w:tr w:rsidR="00C5383F" w:rsidRPr="00176B25" w:rsidTr="0036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ook w:val="04A0" w:firstRow="1" w:lastRow="0" w:firstColumn="1" w:lastColumn="0" w:noHBand="0" w:noVBand="1"/>
        </w:tblPrEx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383F" w:rsidRPr="00176B25" w:rsidRDefault="003612DF" w:rsidP="00F06D8D">
            <w:pPr>
              <w:pStyle w:val="NoSpacing"/>
              <w:ind w:left="720"/>
              <w:rPr>
                <w:rFonts w:cs="Arial"/>
              </w:rPr>
            </w:pPr>
            <w:r w:rsidRPr="00176B25">
              <w:rPr>
                <w:rFonts w:cs="Arial"/>
                <w:sz w:val="32"/>
                <w:szCs w:val="32"/>
              </w:rPr>
              <w:t>□</w:t>
            </w:r>
            <w:r w:rsidR="00C5383F" w:rsidRPr="00176B25">
              <w:rPr>
                <w:rFonts w:cs="Arial"/>
              </w:rPr>
              <w:t>T-19 (Restrictions, Encroachments, Minerals)</w:t>
            </w:r>
          </w:p>
          <w:p w:rsidR="00C5383F" w:rsidRPr="00176B25" w:rsidRDefault="00C5383F" w:rsidP="00F06D8D">
            <w:pPr>
              <w:pStyle w:val="NoSpacing"/>
              <w:rPr>
                <w:rFonts w:cs="Arial"/>
              </w:rPr>
            </w:pPr>
            <w:r w:rsidRPr="00176B25">
              <w:rPr>
                <w:rFonts w:cs="Arial"/>
              </w:rPr>
              <w:tab/>
            </w:r>
            <w:r w:rsidR="000E0A0E" w:rsidRPr="00176B25">
              <w:rPr>
                <w:rFonts w:cs="Arial"/>
              </w:rPr>
              <w:t xml:space="preserve">    </w:t>
            </w:r>
            <w:r w:rsidR="000004E9" w:rsidRPr="00176B25">
              <w:rPr>
                <w:rFonts w:cs="Arial"/>
              </w:rPr>
              <w:t xml:space="preserve">        </w:t>
            </w:r>
            <w:r w:rsidRPr="00176B25">
              <w:rPr>
                <w:rFonts w:cs="Arial"/>
              </w:rPr>
              <w:t>The following subparagraph(s) o</w:t>
            </w:r>
            <w:r w:rsidR="00016568" w:rsidRPr="00176B25">
              <w:rPr>
                <w:rFonts w:cs="Arial"/>
              </w:rPr>
              <w:t>f this endorsement are deleted:</w:t>
            </w:r>
            <w:r w:rsidR="00D03A04" w:rsidRPr="00176B25">
              <w:rPr>
                <w:rFonts w:cs="Arial"/>
              </w:rPr>
              <w:t>______</w:t>
            </w:r>
          </w:p>
        </w:tc>
      </w:tr>
      <w:tr w:rsidR="00C5383F" w:rsidRPr="00176B25" w:rsidTr="0036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ook w:val="04A0" w:firstRow="1" w:lastRow="0" w:firstColumn="1" w:lastColumn="0" w:noHBand="0" w:noVBand="1"/>
        </w:tblPrEx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383F" w:rsidRPr="00176B25" w:rsidRDefault="00C5383F" w:rsidP="00F06D8D">
            <w:pPr>
              <w:pStyle w:val="NoSpacing"/>
            </w:pPr>
            <w:r w:rsidRPr="00176B25">
              <w:tab/>
            </w:r>
            <w:r w:rsidR="003612DF" w:rsidRPr="00176B25">
              <w:rPr>
                <w:sz w:val="32"/>
                <w:szCs w:val="32"/>
              </w:rPr>
              <w:t>□</w:t>
            </w:r>
            <w:r w:rsidRPr="00176B25">
              <w:t>T-19.2 (Minerals and Surface Damage)</w:t>
            </w:r>
          </w:p>
        </w:tc>
      </w:tr>
      <w:tr w:rsidR="00C5383F" w:rsidRPr="00176B25" w:rsidTr="0036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ook w:val="04A0" w:firstRow="1" w:lastRow="0" w:firstColumn="1" w:lastColumn="0" w:noHBand="0" w:noVBand="1"/>
        </w:tblPrEx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5383F" w:rsidRPr="00176B25" w:rsidRDefault="00C5383F" w:rsidP="00F06D8D">
            <w:pPr>
              <w:pStyle w:val="NoSpacing"/>
            </w:pPr>
            <w:r w:rsidRPr="00176B25">
              <w:tab/>
            </w:r>
            <w:r w:rsidR="003612DF" w:rsidRPr="00176B25">
              <w:rPr>
                <w:sz w:val="32"/>
                <w:szCs w:val="32"/>
              </w:rPr>
              <w:t>□</w:t>
            </w:r>
            <w:r w:rsidRPr="00176B25">
              <w:t>T-19.3 (Minerals and Surface Damage)</w:t>
            </w:r>
          </w:p>
        </w:tc>
      </w:tr>
      <w:tr w:rsidR="00C5383F" w:rsidRPr="00176B25" w:rsidTr="0036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ook w:val="04A0" w:firstRow="1" w:lastRow="0" w:firstColumn="1" w:lastColumn="0" w:noHBand="0" w:noVBand="1"/>
        </w:tblPrEx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383F" w:rsidRPr="00176B25" w:rsidRDefault="00C5383F" w:rsidP="00F06D8D">
            <w:pPr>
              <w:pStyle w:val="NoSpacing"/>
            </w:pPr>
            <w:r w:rsidRPr="00176B25">
              <w:tab/>
            </w:r>
            <w:r w:rsidR="003612DF" w:rsidRPr="00176B25">
              <w:rPr>
                <w:sz w:val="32"/>
                <w:szCs w:val="32"/>
              </w:rPr>
              <w:t>□</w:t>
            </w:r>
            <w:r w:rsidRPr="00176B25">
              <w:t>T-28 (Condominium)</w:t>
            </w:r>
          </w:p>
          <w:p w:rsidR="00C5383F" w:rsidRPr="00176B25" w:rsidRDefault="00C5383F" w:rsidP="00D03A04">
            <w:pPr>
              <w:pStyle w:val="NoSpacing"/>
            </w:pPr>
            <w:r w:rsidRPr="00176B25">
              <w:tab/>
            </w:r>
            <w:r w:rsidR="003612DF" w:rsidRPr="00176B25">
              <w:t xml:space="preserve">            </w:t>
            </w:r>
            <w:r w:rsidRPr="00176B25">
              <w:t>The following subparagraph(s) of this endorsement are deleted:</w:t>
            </w:r>
            <w:r w:rsidR="00D03A04" w:rsidRPr="00176B25">
              <w:t>_____</w:t>
            </w:r>
          </w:p>
        </w:tc>
      </w:tr>
      <w:tr w:rsidR="00C5383F" w:rsidRPr="00176B25" w:rsidTr="0036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ook w:val="04A0" w:firstRow="1" w:lastRow="0" w:firstColumn="1" w:lastColumn="0" w:noHBand="0" w:noVBand="1"/>
        </w:tblPrEx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5383F" w:rsidRPr="00176B25" w:rsidRDefault="00C5383F" w:rsidP="00F06D8D">
            <w:pPr>
              <w:pStyle w:val="NoSpacing"/>
            </w:pPr>
            <w:r w:rsidRPr="00176B25">
              <w:tab/>
            </w:r>
            <w:r w:rsidR="003612DF" w:rsidRPr="00176B25">
              <w:rPr>
                <w:sz w:val="32"/>
                <w:szCs w:val="32"/>
              </w:rPr>
              <w:t>□</w:t>
            </w:r>
            <w:r w:rsidRPr="00176B25">
              <w:t>T-31 (Manufactured Housing) referring to manufacture</w:t>
            </w:r>
            <w:r w:rsidR="007C26C7" w:rsidRPr="00176B25">
              <w:t>d housing unit serial number</w:t>
            </w:r>
            <w:r w:rsidR="00D03A04" w:rsidRPr="00176B25">
              <w:t>_____</w:t>
            </w:r>
          </w:p>
        </w:tc>
      </w:tr>
      <w:tr w:rsidR="00C5383F" w:rsidRPr="00176B25" w:rsidTr="0036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ook w:val="04A0" w:firstRow="1" w:lastRow="0" w:firstColumn="1" w:lastColumn="0" w:noHBand="0" w:noVBand="1"/>
        </w:tblPrEx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5383F" w:rsidRPr="00176B25" w:rsidRDefault="00C5383F" w:rsidP="00F06D8D">
            <w:pPr>
              <w:pStyle w:val="NoSpacing"/>
            </w:pPr>
            <w:r w:rsidRPr="00176B25">
              <w:tab/>
            </w:r>
            <w:r w:rsidR="003612DF" w:rsidRPr="00176B25">
              <w:rPr>
                <w:sz w:val="32"/>
                <w:szCs w:val="32"/>
              </w:rPr>
              <w:t>□</w:t>
            </w:r>
            <w:r w:rsidRPr="00176B25">
              <w:t>T-31.1 (Supplemental Coverage Manufactured Housing Unit)</w:t>
            </w:r>
          </w:p>
        </w:tc>
      </w:tr>
      <w:tr w:rsidR="00C5383F" w:rsidRPr="00176B25" w:rsidTr="0036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ook w:val="04A0" w:firstRow="1" w:lastRow="0" w:firstColumn="1" w:lastColumn="0" w:noHBand="0" w:noVBand="1"/>
        </w:tblPrEx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383F" w:rsidRPr="00176B25" w:rsidRDefault="00C5383F" w:rsidP="00F06D8D">
            <w:pPr>
              <w:pStyle w:val="NoSpacing"/>
            </w:pPr>
            <w:r w:rsidRPr="00176B25">
              <w:tab/>
            </w:r>
            <w:r w:rsidR="003612DF" w:rsidRPr="00176B25">
              <w:rPr>
                <w:sz w:val="32"/>
                <w:szCs w:val="32"/>
              </w:rPr>
              <w:t>□</w:t>
            </w:r>
            <w:r w:rsidRPr="00176B25">
              <w:t>T-33 (Variable Rate Mortgage)</w:t>
            </w:r>
          </w:p>
        </w:tc>
      </w:tr>
      <w:tr w:rsidR="00C5383F" w:rsidRPr="00176B25" w:rsidTr="0036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ook w:val="04A0" w:firstRow="1" w:lastRow="0" w:firstColumn="1" w:lastColumn="0" w:noHBand="0" w:noVBand="1"/>
        </w:tblPrEx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383F" w:rsidRPr="00176B25" w:rsidRDefault="00C5383F" w:rsidP="00F06D8D">
            <w:pPr>
              <w:pStyle w:val="NoSpacing"/>
            </w:pPr>
            <w:r w:rsidRPr="00176B25">
              <w:tab/>
            </w:r>
            <w:r w:rsidR="003612DF" w:rsidRPr="00176B25">
              <w:rPr>
                <w:sz w:val="32"/>
                <w:szCs w:val="32"/>
              </w:rPr>
              <w:t>□</w:t>
            </w:r>
            <w:r w:rsidRPr="00176B25">
              <w:t>T-33.1 (Variable Rate Mortgage-Negative Amortization)</w:t>
            </w:r>
          </w:p>
        </w:tc>
      </w:tr>
      <w:tr w:rsidR="00C5383F" w:rsidRPr="00176B25" w:rsidTr="0036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ook w:val="04A0" w:firstRow="1" w:lastRow="0" w:firstColumn="1" w:lastColumn="0" w:noHBand="0" w:noVBand="1"/>
        </w:tblPrEx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5383F" w:rsidRPr="00176B25" w:rsidRDefault="00C5383F" w:rsidP="00F06D8D">
            <w:pPr>
              <w:pStyle w:val="NoSpacing"/>
            </w:pPr>
            <w:r w:rsidRPr="00176B25">
              <w:tab/>
            </w:r>
            <w:r w:rsidR="003612DF" w:rsidRPr="00176B25">
              <w:rPr>
                <w:sz w:val="32"/>
                <w:szCs w:val="32"/>
              </w:rPr>
              <w:t>□</w:t>
            </w:r>
            <w:r w:rsidRPr="00176B25">
              <w:t>T-35 (Revolving Credit/Future Advance)</w:t>
            </w:r>
          </w:p>
        </w:tc>
      </w:tr>
      <w:tr w:rsidR="00C5383F" w:rsidRPr="00176B25" w:rsidTr="0036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ook w:val="04A0" w:firstRow="1" w:lastRow="0" w:firstColumn="1" w:lastColumn="0" w:noHBand="0" w:noVBand="1"/>
        </w:tblPrEx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2DF" w:rsidRPr="00176B25" w:rsidRDefault="00C5383F" w:rsidP="00F06D8D">
            <w:pPr>
              <w:pStyle w:val="NoSpacing"/>
              <w:rPr>
                <w:bCs/>
              </w:rPr>
            </w:pPr>
            <w:r w:rsidRPr="00176B25">
              <w:tab/>
            </w:r>
            <w:r w:rsidR="003612DF" w:rsidRPr="00176B25">
              <w:rPr>
                <w:sz w:val="32"/>
                <w:szCs w:val="32"/>
              </w:rPr>
              <w:t>□</w:t>
            </w:r>
            <w:r w:rsidRPr="00176B25">
              <w:t xml:space="preserve">T-36 (Environmental Protection Lien) </w:t>
            </w:r>
            <w:r w:rsidR="00C4313C" w:rsidRPr="00176B25">
              <w:t>Paragraph b refers to</w:t>
            </w:r>
            <w:r w:rsidRPr="00176B25">
              <w:t xml:space="preserve"> the following state statutes: </w:t>
            </w:r>
            <w:r w:rsidRPr="00176B25">
              <w:rPr>
                <w:bCs/>
              </w:rPr>
              <w:t>TEX. HEALTH</w:t>
            </w:r>
          </w:p>
          <w:p w:rsidR="00F06D8D" w:rsidRPr="00176B25" w:rsidRDefault="00C5383F" w:rsidP="00F06D8D">
            <w:pPr>
              <w:pStyle w:val="NoSpacing"/>
              <w:ind w:firstLine="1260"/>
              <w:rPr>
                <w:bCs/>
              </w:rPr>
            </w:pPr>
            <w:r w:rsidRPr="00176B25">
              <w:rPr>
                <w:bCs/>
              </w:rPr>
              <w:t xml:space="preserve"> &amp; SAFETY CODE </w:t>
            </w:r>
            <w:r w:rsidR="003612DF" w:rsidRPr="00176B25">
              <w:rPr>
                <w:bCs/>
              </w:rPr>
              <w:t xml:space="preserve">  </w:t>
            </w:r>
            <w:r w:rsidRPr="00176B25">
              <w:rPr>
                <w:bCs/>
              </w:rPr>
              <w:t>§361.194; TEX. HEALTH &amp; SAFETY CODE §§342.007, 342.008;</w:t>
            </w:r>
          </w:p>
          <w:p w:rsidR="00F06D8D" w:rsidRPr="00176B25" w:rsidRDefault="00F06D8D" w:rsidP="00F06D8D">
            <w:pPr>
              <w:pStyle w:val="NoSpacing"/>
              <w:ind w:firstLine="1260"/>
              <w:rPr>
                <w:bCs/>
              </w:rPr>
            </w:pPr>
            <w:r w:rsidRPr="00176B25">
              <w:rPr>
                <w:bCs/>
              </w:rPr>
              <w:t xml:space="preserve"> </w:t>
            </w:r>
            <w:r w:rsidR="00C5383F" w:rsidRPr="00176B25">
              <w:rPr>
                <w:bCs/>
              </w:rPr>
              <w:t>TEX. LOCAL GOV'T CODE §§214.001, 214.0015(b), (d), and (e); and TEX. NATURAL</w:t>
            </w:r>
          </w:p>
          <w:p w:rsidR="00C5383F" w:rsidRPr="00176B25" w:rsidRDefault="00C5383F" w:rsidP="00F06D8D">
            <w:pPr>
              <w:pStyle w:val="NoSpacing"/>
              <w:ind w:firstLine="1260"/>
            </w:pPr>
            <w:r w:rsidRPr="00176B25">
              <w:rPr>
                <w:bCs/>
              </w:rPr>
              <w:t xml:space="preserve"> RESOURCES CODE §134.150, if applicable.</w:t>
            </w:r>
          </w:p>
        </w:tc>
      </w:tr>
      <w:tr w:rsidR="00C5383F" w:rsidRPr="00176B25" w:rsidTr="0036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ook w:val="04A0" w:firstRow="1" w:lastRow="0" w:firstColumn="1" w:lastColumn="0" w:noHBand="0" w:noVBand="1"/>
        </w:tblPrEx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5383F" w:rsidRPr="00176B25" w:rsidRDefault="00C5383F" w:rsidP="00F06D8D">
            <w:pPr>
              <w:pStyle w:val="NoSpacing"/>
            </w:pPr>
            <w:r w:rsidRPr="00176B25">
              <w:tab/>
            </w:r>
            <w:r w:rsidR="003612DF" w:rsidRPr="00176B25">
              <w:rPr>
                <w:sz w:val="32"/>
                <w:szCs w:val="32"/>
              </w:rPr>
              <w:t>□</w:t>
            </w:r>
            <w:r w:rsidRPr="00176B25">
              <w:t>T-39 (Balloon Mortgage)</w:t>
            </w:r>
          </w:p>
        </w:tc>
      </w:tr>
      <w:tr w:rsidR="00C5383F" w:rsidRPr="00176B25" w:rsidTr="0036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D8D" w:rsidRPr="00176B25" w:rsidRDefault="00C5383F" w:rsidP="00F06D8D">
            <w:pPr>
              <w:pStyle w:val="NoSpacing"/>
              <w:ind w:left="360"/>
              <w:rPr>
                <w:rFonts w:cs="Arial"/>
              </w:rPr>
            </w:pPr>
            <w:r w:rsidRPr="00176B25">
              <w:rPr>
                <w:rFonts w:cs="Arial"/>
              </w:rPr>
              <w:lastRenderedPageBreak/>
              <w:tab/>
            </w:r>
            <w:r w:rsidR="003612DF" w:rsidRPr="00176B25">
              <w:rPr>
                <w:rFonts w:cs="Arial"/>
                <w:sz w:val="32"/>
                <w:szCs w:val="32"/>
              </w:rPr>
              <w:t>□</w:t>
            </w:r>
            <w:r w:rsidRPr="00176B25">
              <w:rPr>
                <w:rFonts w:cs="Arial"/>
              </w:rPr>
              <w:t>T-42 (Equity Loan Mortgage) and subparagraph 2(f) of the Equity Loan Mortgage</w:t>
            </w:r>
          </w:p>
          <w:p w:rsidR="00C5383F" w:rsidRPr="00176B25" w:rsidRDefault="00C5383F" w:rsidP="00F06D8D">
            <w:pPr>
              <w:pStyle w:val="NoSpacing"/>
              <w:ind w:left="450" w:hanging="90"/>
              <w:rPr>
                <w:rFonts w:cs="Arial"/>
              </w:rPr>
            </w:pPr>
            <w:r w:rsidRPr="00176B25">
              <w:rPr>
                <w:rFonts w:cs="Arial"/>
              </w:rPr>
              <w:t xml:space="preserve"> </w:t>
            </w:r>
            <w:r w:rsidR="00F06D8D" w:rsidRPr="00176B25">
              <w:rPr>
                <w:rFonts w:cs="Arial"/>
              </w:rPr>
              <w:t xml:space="preserve">                  </w:t>
            </w:r>
            <w:r w:rsidRPr="00176B25">
              <w:rPr>
                <w:rFonts w:cs="Arial"/>
              </w:rPr>
              <w:t>Endorsement set forth in Procedural Rule P-</w:t>
            </w:r>
            <w:proofErr w:type="gramStart"/>
            <w:r w:rsidR="006829AC" w:rsidRPr="00176B25">
              <w:rPr>
                <w:rFonts w:cs="Arial"/>
              </w:rPr>
              <w:t>44.C(</w:t>
            </w:r>
            <w:proofErr w:type="gramEnd"/>
            <w:r w:rsidRPr="00176B25">
              <w:rPr>
                <w:rFonts w:cs="Arial"/>
              </w:rPr>
              <w:t>2)</w:t>
            </w:r>
            <w:r w:rsidR="007C26C7" w:rsidRPr="00176B25">
              <w:rPr>
                <w:rFonts w:cs="Arial"/>
              </w:rPr>
              <w:t>:____is ____is not added.</w:t>
            </w:r>
          </w:p>
          <w:p w:rsidR="00C5383F" w:rsidRPr="00176B25" w:rsidRDefault="00C5383F" w:rsidP="00F06D8D">
            <w:pPr>
              <w:pStyle w:val="NoSpacing"/>
              <w:rPr>
                <w:rFonts w:cs="Arial"/>
              </w:rPr>
            </w:pPr>
            <w:r w:rsidRPr="00176B25">
              <w:rPr>
                <w:rFonts w:cs="Arial"/>
              </w:rPr>
              <w:tab/>
            </w:r>
            <w:r w:rsidR="00F06D8D" w:rsidRPr="00176B25">
              <w:rPr>
                <w:rFonts w:cs="Arial"/>
              </w:rPr>
              <w:t xml:space="preserve">            </w:t>
            </w:r>
            <w:r w:rsidRPr="00176B25">
              <w:rPr>
                <w:rFonts w:cs="Arial"/>
              </w:rPr>
              <w:t>The following subparagraph(s) of this endorsement are deleted</w:t>
            </w:r>
            <w:r w:rsidR="00D03A04" w:rsidRPr="00176B25">
              <w:rPr>
                <w:rFonts w:cs="Arial"/>
              </w:rPr>
              <w:t>:_____</w:t>
            </w:r>
          </w:p>
        </w:tc>
      </w:tr>
      <w:tr w:rsidR="00C5383F" w:rsidRPr="00176B25" w:rsidTr="0036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5383F" w:rsidRPr="00176B25" w:rsidRDefault="00C5383F" w:rsidP="00F06D8D">
            <w:pPr>
              <w:pStyle w:val="NoSpacing"/>
            </w:pPr>
            <w:r w:rsidRPr="00176B25">
              <w:tab/>
            </w:r>
            <w:r w:rsidR="003612DF" w:rsidRPr="00176B25">
              <w:rPr>
                <w:sz w:val="32"/>
                <w:szCs w:val="32"/>
              </w:rPr>
              <w:t>□</w:t>
            </w:r>
            <w:r w:rsidRPr="00176B25">
              <w:t>T-42.1 (Supplemental Coverage Equity Loan Mortgage)</w:t>
            </w:r>
          </w:p>
          <w:p w:rsidR="00C5383F" w:rsidRPr="00176B25" w:rsidRDefault="00C5383F" w:rsidP="00F06D8D">
            <w:pPr>
              <w:pStyle w:val="NoSpacing"/>
            </w:pPr>
            <w:r w:rsidRPr="00176B25">
              <w:tab/>
            </w:r>
            <w:r w:rsidR="00F06D8D" w:rsidRPr="00176B25">
              <w:t xml:space="preserve">               </w:t>
            </w:r>
            <w:r w:rsidRPr="00176B25">
              <w:t>The following subparagraph(s) of this endorsement are deleted:</w:t>
            </w:r>
            <w:r w:rsidR="00D03A04" w:rsidRPr="00176B25">
              <w:t>_____</w:t>
            </w:r>
          </w:p>
        </w:tc>
      </w:tr>
      <w:tr w:rsidR="00C5383F" w:rsidRPr="00176B25" w:rsidTr="0036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5383F" w:rsidRPr="00176B25" w:rsidRDefault="00C5383F" w:rsidP="00F06D8D">
            <w:pPr>
              <w:pStyle w:val="NoSpacing"/>
            </w:pPr>
            <w:r w:rsidRPr="00176B25">
              <w:tab/>
            </w:r>
            <w:r w:rsidR="003612DF" w:rsidRPr="00176B25">
              <w:rPr>
                <w:sz w:val="32"/>
                <w:szCs w:val="32"/>
              </w:rPr>
              <w:t>□</w:t>
            </w:r>
            <w:r w:rsidRPr="00176B25">
              <w:t>T-43 (Texas Reverse Mortgage)</w:t>
            </w:r>
          </w:p>
          <w:p w:rsidR="00C5383F" w:rsidRPr="00176B25" w:rsidRDefault="00C5383F" w:rsidP="00F06D8D">
            <w:pPr>
              <w:pStyle w:val="NoSpacing"/>
            </w:pPr>
            <w:r w:rsidRPr="00176B25">
              <w:tab/>
            </w:r>
            <w:r w:rsidR="00F06D8D" w:rsidRPr="00176B25">
              <w:t xml:space="preserve">            T</w:t>
            </w:r>
            <w:r w:rsidRPr="00176B25">
              <w:t>he following subparagraph(s) of this endorsement are deleted:</w:t>
            </w:r>
            <w:r w:rsidR="00D03A04" w:rsidRPr="00176B25">
              <w:t>_______</w:t>
            </w:r>
          </w:p>
        </w:tc>
      </w:tr>
      <w:tr w:rsidR="00C5383F" w:rsidTr="0036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83F" w:rsidRPr="003612DF" w:rsidRDefault="003612DF" w:rsidP="00F06D8D">
            <w:pPr>
              <w:pStyle w:val="NoSpacing"/>
              <w:ind w:firstLine="720"/>
            </w:pPr>
            <w:r w:rsidRPr="00176B25">
              <w:rPr>
                <w:sz w:val="32"/>
                <w:szCs w:val="32"/>
              </w:rPr>
              <w:t>□</w:t>
            </w:r>
            <w:r w:rsidR="00C5383F" w:rsidRPr="00176B25">
              <w:t>Section 13 of the Conditions of this policy, which relates to Arbitration, is hereby deleted.</w:t>
            </w:r>
            <w:bookmarkStart w:id="0" w:name="_GoBack"/>
            <w:bookmarkEnd w:id="0"/>
          </w:p>
        </w:tc>
      </w:tr>
    </w:tbl>
    <w:p w:rsidR="00C5383F" w:rsidRDefault="00C5383F" w:rsidP="00F06D8D">
      <w:pPr>
        <w:pStyle w:val="NoSpacing"/>
        <w:rPr>
          <w:rFonts w:eastAsia="MS Mincho" w:cs="Arial"/>
          <w:sz w:val="16"/>
          <w:szCs w:val="16"/>
        </w:rPr>
      </w:pPr>
    </w:p>
    <w:p w:rsidR="009A080F" w:rsidRDefault="009A080F"/>
    <w:p w:rsidR="009A080F" w:rsidRPr="009A080F" w:rsidRDefault="009A080F" w:rsidP="009A080F"/>
    <w:p w:rsidR="009A080F" w:rsidRPr="009A080F" w:rsidRDefault="009A080F" w:rsidP="009A080F"/>
    <w:p w:rsidR="009A080F" w:rsidRPr="009A080F" w:rsidRDefault="009A080F" w:rsidP="009A080F"/>
    <w:p w:rsidR="009A080F" w:rsidRPr="009A080F" w:rsidRDefault="009A080F" w:rsidP="009A080F"/>
    <w:p w:rsidR="009A080F" w:rsidRPr="009A080F" w:rsidRDefault="009A080F" w:rsidP="009A080F"/>
    <w:p w:rsidR="009A080F" w:rsidRPr="009A080F" w:rsidRDefault="009A080F" w:rsidP="009A080F"/>
    <w:p w:rsidR="009A080F" w:rsidRPr="009A080F" w:rsidRDefault="009A080F" w:rsidP="009A080F"/>
    <w:p w:rsidR="009A080F" w:rsidRPr="009A080F" w:rsidRDefault="009A080F" w:rsidP="009A080F"/>
    <w:p w:rsidR="009A080F" w:rsidRPr="009A080F" w:rsidRDefault="009A080F" w:rsidP="009A080F"/>
    <w:p w:rsidR="009A080F" w:rsidRPr="009A080F" w:rsidRDefault="009A080F" w:rsidP="009A080F"/>
    <w:p w:rsidR="009A080F" w:rsidRPr="009A080F" w:rsidRDefault="009A080F" w:rsidP="009A080F"/>
    <w:p w:rsidR="009A080F" w:rsidRPr="009A080F" w:rsidRDefault="009A080F" w:rsidP="009A080F"/>
    <w:p w:rsidR="009A080F" w:rsidRPr="009A080F" w:rsidRDefault="009A080F" w:rsidP="009A080F"/>
    <w:p w:rsidR="009A080F" w:rsidRPr="009A080F" w:rsidRDefault="009A080F" w:rsidP="009A080F"/>
    <w:p w:rsidR="009A080F" w:rsidRPr="009A080F" w:rsidRDefault="009A080F" w:rsidP="009A080F"/>
    <w:p w:rsidR="009A080F" w:rsidRPr="009A080F" w:rsidRDefault="009A080F" w:rsidP="009A080F"/>
    <w:p w:rsidR="009A080F" w:rsidRPr="009A080F" w:rsidRDefault="009A080F" w:rsidP="009A080F"/>
    <w:p w:rsidR="009A080F" w:rsidRPr="009A080F" w:rsidRDefault="009A080F" w:rsidP="009A080F"/>
    <w:p w:rsidR="009A080F" w:rsidRPr="009A080F" w:rsidRDefault="009A080F" w:rsidP="009A080F"/>
    <w:p w:rsidR="009A080F" w:rsidRPr="009A080F" w:rsidRDefault="009A080F" w:rsidP="009A080F"/>
    <w:p w:rsidR="009A080F" w:rsidRPr="009A080F" w:rsidRDefault="009A080F" w:rsidP="009A080F"/>
    <w:p w:rsidR="009A080F" w:rsidRPr="009A080F" w:rsidRDefault="009A080F" w:rsidP="009A080F"/>
    <w:p w:rsidR="009A080F" w:rsidRPr="009A080F" w:rsidRDefault="009A080F" w:rsidP="009A080F"/>
    <w:p w:rsidR="009A080F" w:rsidRPr="009A080F" w:rsidRDefault="009A080F" w:rsidP="009A080F"/>
    <w:p w:rsidR="009A080F" w:rsidRPr="009A080F" w:rsidRDefault="009A080F" w:rsidP="009A080F"/>
    <w:p w:rsidR="009A080F" w:rsidRPr="009A080F" w:rsidRDefault="009A080F" w:rsidP="009A080F"/>
    <w:p w:rsidR="009A080F" w:rsidRPr="009A080F" w:rsidRDefault="009A080F" w:rsidP="009A080F"/>
    <w:p w:rsidR="009A080F" w:rsidRPr="009A080F" w:rsidRDefault="009A080F" w:rsidP="009A080F"/>
    <w:p w:rsidR="009A080F" w:rsidRPr="009A080F" w:rsidRDefault="009A080F" w:rsidP="009A080F"/>
    <w:p w:rsidR="009A080F" w:rsidRPr="009A080F" w:rsidRDefault="009A080F" w:rsidP="009A080F"/>
    <w:p w:rsidR="009A080F" w:rsidRPr="009A080F" w:rsidRDefault="009A080F" w:rsidP="009A080F"/>
    <w:p w:rsidR="009A080F" w:rsidRPr="009A080F" w:rsidRDefault="009A080F" w:rsidP="009A080F"/>
    <w:p w:rsidR="009A080F" w:rsidRPr="009A080F" w:rsidRDefault="009A080F" w:rsidP="009A080F"/>
    <w:p w:rsidR="009A080F" w:rsidRPr="009A080F" w:rsidRDefault="009A080F" w:rsidP="009A080F"/>
    <w:p w:rsidR="009A080F" w:rsidRPr="009A080F" w:rsidRDefault="009A080F" w:rsidP="009A080F"/>
    <w:p w:rsidR="009A080F" w:rsidRPr="009A080F" w:rsidRDefault="009A080F" w:rsidP="009A080F"/>
    <w:p w:rsidR="009A080F" w:rsidRPr="009A080F" w:rsidRDefault="009A080F" w:rsidP="009A080F"/>
    <w:p w:rsidR="009A080F" w:rsidRPr="009A080F" w:rsidRDefault="009A080F" w:rsidP="009A080F"/>
    <w:p w:rsidR="009A080F" w:rsidRDefault="009A080F" w:rsidP="009A080F"/>
    <w:p w:rsidR="009A080F" w:rsidRDefault="009A080F" w:rsidP="009A080F"/>
    <w:p w:rsidR="009A080F" w:rsidRDefault="009A080F" w:rsidP="009A080F">
      <w:pPr>
        <w:tabs>
          <w:tab w:val="left" w:pos="2030"/>
        </w:tabs>
      </w:pPr>
      <w:r>
        <w:tab/>
      </w:r>
    </w:p>
    <w:p w:rsidR="006854D9" w:rsidRPr="009A080F" w:rsidRDefault="009A080F" w:rsidP="009A080F">
      <w:pPr>
        <w:tabs>
          <w:tab w:val="left" w:pos="2030"/>
        </w:tabs>
      </w:pPr>
      <w:r>
        <w:tab/>
      </w:r>
    </w:p>
    <w:sectPr w:rsidR="006854D9" w:rsidRPr="009A080F" w:rsidSect="00D03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65" w:rsidRDefault="000F0765" w:rsidP="009A080F">
      <w:r>
        <w:separator/>
      </w:r>
    </w:p>
  </w:endnote>
  <w:endnote w:type="continuationSeparator" w:id="0">
    <w:p w:rsidR="000F0765" w:rsidRDefault="000F0765" w:rsidP="009A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bCs w:val="0"/>
        <w:sz w:val="20"/>
        <w:szCs w:val="20"/>
      </w:rPr>
      <w:id w:val="-1826417236"/>
      <w:docPartObj>
        <w:docPartGallery w:val="Page Numbers (Bottom of Page)"/>
        <w:docPartUnique/>
      </w:docPartObj>
    </w:sdtPr>
    <w:sdtEndPr/>
    <w:sdtContent>
      <w:p w:rsidR="00D03A04" w:rsidRDefault="00D03A04" w:rsidP="00D03A04">
        <w:pPr>
          <w:pStyle w:val="TEXASFOOTER"/>
        </w:pPr>
        <w:r w:rsidRPr="002D6CC7">
          <w:t>Texas Form T-2:  Loan Policy of Title Insurance (01/03/14)</w:t>
        </w:r>
        <w:r>
          <w:t xml:space="preserve"> – Schedule A</w:t>
        </w:r>
        <w:r>
          <w:tab/>
        </w:r>
      </w:p>
      <w:p w:rsidR="00D03A04" w:rsidRDefault="00D03A04" w:rsidP="00D03A04">
        <w:pPr>
          <w:pStyle w:val="TEXASFOOTER"/>
        </w:pPr>
        <w:r w:rsidRPr="002D6CC7">
          <w:t>WFG National Form No. 3166548</w:t>
        </w:r>
        <w:r>
          <w:t>-A</w:t>
        </w:r>
      </w:p>
      <w:p w:rsidR="00D03A04" w:rsidRDefault="000F0765" w:rsidP="00D03A04">
        <w:pPr>
          <w:pStyle w:val="Footer"/>
          <w:jc w:val="center"/>
          <w:rPr>
            <w:sz w:val="16"/>
            <w:szCs w:val="16"/>
          </w:rPr>
        </w:pPr>
      </w:p>
    </w:sdtContent>
  </w:sdt>
  <w:p w:rsidR="00D03A04" w:rsidRDefault="00D03A04" w:rsidP="00D03A04">
    <w:pPr>
      <w:pStyle w:val="Footer"/>
      <w:jc w:val="center"/>
    </w:pPr>
    <w:r w:rsidRPr="00D03A04">
      <w:rPr>
        <w:sz w:val="16"/>
        <w:szCs w:val="16"/>
      </w:rPr>
      <w:t xml:space="preserve">Page </w:t>
    </w:r>
    <w:r w:rsidRPr="00D03A04">
      <w:rPr>
        <w:b/>
        <w:bCs/>
        <w:sz w:val="16"/>
        <w:szCs w:val="16"/>
      </w:rPr>
      <w:fldChar w:fldCharType="begin"/>
    </w:r>
    <w:r w:rsidRPr="00D03A04">
      <w:rPr>
        <w:b/>
        <w:bCs/>
        <w:sz w:val="16"/>
        <w:szCs w:val="16"/>
      </w:rPr>
      <w:instrText xml:space="preserve"> PAGE  \* Arabic  \* MERGEFORMAT </w:instrText>
    </w:r>
    <w:r w:rsidRPr="00D03A04">
      <w:rPr>
        <w:b/>
        <w:bCs/>
        <w:sz w:val="16"/>
        <w:szCs w:val="16"/>
      </w:rPr>
      <w:fldChar w:fldCharType="separate"/>
    </w:r>
    <w:r w:rsidR="00176B25">
      <w:rPr>
        <w:b/>
        <w:bCs/>
        <w:noProof/>
        <w:sz w:val="16"/>
        <w:szCs w:val="16"/>
      </w:rPr>
      <w:t>2</w:t>
    </w:r>
    <w:r w:rsidRPr="00D03A04">
      <w:rPr>
        <w:b/>
        <w:bCs/>
        <w:sz w:val="16"/>
        <w:szCs w:val="16"/>
      </w:rPr>
      <w:fldChar w:fldCharType="end"/>
    </w:r>
    <w:r w:rsidRPr="00D03A04">
      <w:rPr>
        <w:sz w:val="16"/>
        <w:szCs w:val="16"/>
      </w:rPr>
      <w:t xml:space="preserve"> of </w:t>
    </w:r>
    <w:r w:rsidRPr="00D03A04">
      <w:rPr>
        <w:b/>
        <w:bCs/>
        <w:sz w:val="16"/>
        <w:szCs w:val="16"/>
      </w:rPr>
      <w:fldChar w:fldCharType="begin"/>
    </w:r>
    <w:r w:rsidRPr="00D03A04">
      <w:rPr>
        <w:b/>
        <w:bCs/>
        <w:sz w:val="16"/>
        <w:szCs w:val="16"/>
      </w:rPr>
      <w:instrText xml:space="preserve"> NUMPAGES  \* Arabic  \* MERGEFORMAT </w:instrText>
    </w:r>
    <w:r w:rsidRPr="00D03A04">
      <w:rPr>
        <w:b/>
        <w:bCs/>
        <w:sz w:val="16"/>
        <w:szCs w:val="16"/>
      </w:rPr>
      <w:fldChar w:fldCharType="separate"/>
    </w:r>
    <w:r w:rsidR="00176B25">
      <w:rPr>
        <w:b/>
        <w:bCs/>
        <w:noProof/>
        <w:sz w:val="16"/>
        <w:szCs w:val="16"/>
      </w:rPr>
      <w:t>2</w:t>
    </w:r>
    <w:r w:rsidRPr="00D03A04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80F" w:rsidRDefault="009A080F" w:rsidP="009A080F">
    <w:pPr>
      <w:pStyle w:val="TEXASFOOTER"/>
    </w:pPr>
    <w:r w:rsidRPr="002D6CC7">
      <w:t>Texas Form T-2:  Loan Policy of Title Insurance (01/03/14)</w:t>
    </w:r>
    <w:r>
      <w:t xml:space="preserve"> – Schedule A</w:t>
    </w:r>
    <w:r>
      <w:tab/>
    </w:r>
  </w:p>
  <w:p w:rsidR="009A080F" w:rsidRDefault="009A080F" w:rsidP="009A080F">
    <w:pPr>
      <w:pStyle w:val="TEXASFOOTER"/>
    </w:pPr>
    <w:r w:rsidRPr="002D6CC7">
      <w:t>WFG National Form No. 3166548</w:t>
    </w:r>
    <w:r>
      <w:t>-A</w:t>
    </w:r>
  </w:p>
  <w:p w:rsidR="009A080F" w:rsidRPr="00D03A04" w:rsidRDefault="00D03A04" w:rsidP="00D03A04">
    <w:pPr>
      <w:pStyle w:val="Footer"/>
      <w:jc w:val="center"/>
      <w:rPr>
        <w:sz w:val="16"/>
        <w:szCs w:val="16"/>
      </w:rPr>
    </w:pPr>
    <w:r w:rsidRPr="00D03A04">
      <w:rPr>
        <w:sz w:val="16"/>
        <w:szCs w:val="16"/>
      </w:rPr>
      <w:t xml:space="preserve">Page </w:t>
    </w:r>
    <w:r w:rsidRPr="00D03A04">
      <w:rPr>
        <w:b/>
        <w:bCs/>
        <w:sz w:val="16"/>
        <w:szCs w:val="16"/>
      </w:rPr>
      <w:fldChar w:fldCharType="begin"/>
    </w:r>
    <w:r w:rsidRPr="00D03A04">
      <w:rPr>
        <w:b/>
        <w:bCs/>
        <w:sz w:val="16"/>
        <w:szCs w:val="16"/>
      </w:rPr>
      <w:instrText xml:space="preserve"> PAGE  \* Arabic  \* MERGEFORMAT </w:instrText>
    </w:r>
    <w:r w:rsidRPr="00D03A04">
      <w:rPr>
        <w:b/>
        <w:bCs/>
        <w:sz w:val="16"/>
        <w:szCs w:val="16"/>
      </w:rPr>
      <w:fldChar w:fldCharType="separate"/>
    </w:r>
    <w:r w:rsidR="00176B25">
      <w:rPr>
        <w:b/>
        <w:bCs/>
        <w:noProof/>
        <w:sz w:val="16"/>
        <w:szCs w:val="16"/>
      </w:rPr>
      <w:t>1</w:t>
    </w:r>
    <w:r w:rsidRPr="00D03A04">
      <w:rPr>
        <w:b/>
        <w:bCs/>
        <w:sz w:val="16"/>
        <w:szCs w:val="16"/>
      </w:rPr>
      <w:fldChar w:fldCharType="end"/>
    </w:r>
    <w:r w:rsidRPr="00D03A04">
      <w:rPr>
        <w:sz w:val="16"/>
        <w:szCs w:val="16"/>
      </w:rPr>
      <w:t xml:space="preserve"> of </w:t>
    </w:r>
    <w:r w:rsidRPr="00D03A04">
      <w:rPr>
        <w:b/>
        <w:bCs/>
        <w:sz w:val="16"/>
        <w:szCs w:val="16"/>
      </w:rPr>
      <w:fldChar w:fldCharType="begin"/>
    </w:r>
    <w:r w:rsidRPr="00D03A04">
      <w:rPr>
        <w:b/>
        <w:bCs/>
        <w:sz w:val="16"/>
        <w:szCs w:val="16"/>
      </w:rPr>
      <w:instrText xml:space="preserve"> NUMPAGES  \* Arabic  \* MERGEFORMAT </w:instrText>
    </w:r>
    <w:r w:rsidRPr="00D03A04">
      <w:rPr>
        <w:b/>
        <w:bCs/>
        <w:sz w:val="16"/>
        <w:szCs w:val="16"/>
      </w:rPr>
      <w:fldChar w:fldCharType="separate"/>
    </w:r>
    <w:r w:rsidR="00176B25">
      <w:rPr>
        <w:b/>
        <w:bCs/>
        <w:noProof/>
        <w:sz w:val="16"/>
        <w:szCs w:val="16"/>
      </w:rPr>
      <w:t>2</w:t>
    </w:r>
    <w:r w:rsidRPr="00D03A04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A04" w:rsidRDefault="00D03A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65" w:rsidRDefault="000F0765" w:rsidP="009A080F">
      <w:r>
        <w:separator/>
      </w:r>
    </w:p>
  </w:footnote>
  <w:footnote w:type="continuationSeparator" w:id="0">
    <w:p w:rsidR="000F0765" w:rsidRDefault="000F0765" w:rsidP="009A0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A04" w:rsidRDefault="00D03A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A04" w:rsidRDefault="00D03A04" w:rsidP="00D03A04">
    <w:pPr>
      <w:pStyle w:val="Header"/>
      <w:jc w:val="center"/>
    </w:pPr>
    <w:r>
      <w:rPr>
        <w:noProof/>
      </w:rPr>
      <w:drawing>
        <wp:inline distT="0" distB="0" distL="0" distR="0">
          <wp:extent cx="2413000" cy="622300"/>
          <wp:effectExtent l="0" t="0" r="6350" b="6350"/>
          <wp:docPr id="3" name="Picture 3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WFG NTI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A04" w:rsidRDefault="00D03A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1916"/>
    <w:multiLevelType w:val="hybridMultilevel"/>
    <w:tmpl w:val="2E56E3A8"/>
    <w:lvl w:ilvl="0" w:tplc="07801648">
      <w:start w:val="1"/>
      <w:numFmt w:val="decimal"/>
      <w:lvlText w:val="%1.1.1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512F4680"/>
    <w:multiLevelType w:val="hybridMultilevel"/>
    <w:tmpl w:val="55BC9B80"/>
    <w:lvl w:ilvl="0" w:tplc="46CA38AA">
      <w:start w:val="1"/>
      <w:numFmt w:val="decimal"/>
      <w:pStyle w:val="TXANumbered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2E47ED"/>
    <w:multiLevelType w:val="multilevel"/>
    <w:tmpl w:val="068EC3DA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3F"/>
    <w:rsid w:val="000004E9"/>
    <w:rsid w:val="00016568"/>
    <w:rsid w:val="0006510A"/>
    <w:rsid w:val="000E0A0E"/>
    <w:rsid w:val="000F0765"/>
    <w:rsid w:val="00176B25"/>
    <w:rsid w:val="003612DF"/>
    <w:rsid w:val="003A6AE2"/>
    <w:rsid w:val="005D44DC"/>
    <w:rsid w:val="005F0104"/>
    <w:rsid w:val="006829AC"/>
    <w:rsid w:val="006854D9"/>
    <w:rsid w:val="007C26C7"/>
    <w:rsid w:val="009A080F"/>
    <w:rsid w:val="00AC10C5"/>
    <w:rsid w:val="00B6738C"/>
    <w:rsid w:val="00C4313C"/>
    <w:rsid w:val="00C5383F"/>
    <w:rsid w:val="00D03A04"/>
    <w:rsid w:val="00F0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23716-4874-4740-92C3-53A97D55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A0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5F0104"/>
    <w:pPr>
      <w:numPr>
        <w:numId w:val="2"/>
      </w:numPr>
      <w:tabs>
        <w:tab w:val="left" w:pos="1890"/>
      </w:tabs>
      <w:spacing w:before="200" w:after="120"/>
      <w:ind w:left="2250" w:right="144" w:hanging="360"/>
      <w:outlineLvl w:val="2"/>
    </w:pPr>
    <w:rPr>
      <w:rFonts w:ascii="Times New Roman" w:eastAsia="Segoe UI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F0104"/>
    <w:rPr>
      <w:rFonts w:ascii="Times New Roman" w:eastAsia="Segoe UI" w:hAnsi="Times New Roman" w:cs="Times New Roman"/>
      <w:b/>
      <w:bCs/>
      <w:sz w:val="24"/>
      <w:szCs w:val="24"/>
    </w:rPr>
  </w:style>
  <w:style w:type="paragraph" w:customStyle="1" w:styleId="TEXASPOLICYHEADINGS">
    <w:name w:val="TEXAS POLICY HEADINGS"/>
    <w:basedOn w:val="Normal"/>
    <w:qFormat/>
    <w:rsid w:val="00C5383F"/>
    <w:pPr>
      <w:jc w:val="center"/>
    </w:pPr>
    <w:rPr>
      <w:rFonts w:cs="Arial"/>
      <w:b/>
      <w:sz w:val="22"/>
      <w:szCs w:val="22"/>
    </w:rPr>
  </w:style>
  <w:style w:type="paragraph" w:customStyle="1" w:styleId="TexasInsuring9PT">
    <w:name w:val="Texas Insuring 9PT"/>
    <w:basedOn w:val="Normal"/>
    <w:qFormat/>
    <w:rsid w:val="00C5383F"/>
    <w:pPr>
      <w:tabs>
        <w:tab w:val="left" w:pos="5040"/>
        <w:tab w:val="left" w:pos="7200"/>
      </w:tabs>
      <w:spacing w:after="60"/>
      <w:jc w:val="left"/>
    </w:pPr>
    <w:rPr>
      <w:rFonts w:cs="Arial"/>
      <w:sz w:val="18"/>
      <w:szCs w:val="18"/>
    </w:rPr>
  </w:style>
  <w:style w:type="paragraph" w:customStyle="1" w:styleId="TexasAddress">
    <w:name w:val="Texas Address"/>
    <w:basedOn w:val="TexasInsuring9PT"/>
    <w:qFormat/>
    <w:rsid w:val="00C5383F"/>
    <w:pPr>
      <w:tabs>
        <w:tab w:val="left" w:pos="2880"/>
      </w:tabs>
      <w:ind w:left="2880" w:hanging="2880"/>
    </w:pPr>
  </w:style>
  <w:style w:type="paragraph" w:customStyle="1" w:styleId="TXEndorseCheckBoxes">
    <w:name w:val="TX Endorse Check Boxes"/>
    <w:basedOn w:val="Normal"/>
    <w:qFormat/>
    <w:rsid w:val="00C5383F"/>
    <w:pPr>
      <w:tabs>
        <w:tab w:val="left" w:pos="720"/>
      </w:tabs>
      <w:spacing w:line="257" w:lineRule="auto"/>
      <w:jc w:val="left"/>
    </w:pPr>
    <w:rPr>
      <w:rFonts w:cs="Arial"/>
      <w:noProof/>
      <w:sz w:val="17"/>
      <w:szCs w:val="17"/>
    </w:rPr>
  </w:style>
  <w:style w:type="paragraph" w:customStyle="1" w:styleId="TXAFillIn">
    <w:name w:val="TX A Fill In"/>
    <w:basedOn w:val="Normal"/>
    <w:qFormat/>
    <w:rsid w:val="00C5383F"/>
    <w:pPr>
      <w:spacing w:before="60" w:after="60" w:line="228" w:lineRule="auto"/>
      <w:ind w:left="360"/>
      <w:jc w:val="left"/>
    </w:pPr>
    <w:rPr>
      <w:rFonts w:cs="Arial"/>
      <w:b/>
      <w:noProof/>
      <w:sz w:val="18"/>
      <w:szCs w:val="18"/>
    </w:rPr>
  </w:style>
  <w:style w:type="paragraph" w:customStyle="1" w:styleId="TXEndorseCheckHanging">
    <w:name w:val="TX Endorse Check Hanging"/>
    <w:basedOn w:val="TXEndorseCheckBoxes"/>
    <w:qFormat/>
    <w:rsid w:val="00C5383F"/>
    <w:pPr>
      <w:spacing w:line="240" w:lineRule="auto"/>
      <w:ind w:left="720" w:hanging="720"/>
    </w:pPr>
  </w:style>
  <w:style w:type="paragraph" w:customStyle="1" w:styleId="TXANumbered">
    <w:name w:val="TX A Numbered"/>
    <w:basedOn w:val="ListParagraph"/>
    <w:qFormat/>
    <w:rsid w:val="00C5383F"/>
    <w:pPr>
      <w:numPr>
        <w:numId w:val="3"/>
      </w:numPr>
      <w:overflowPunct w:val="0"/>
      <w:autoSpaceDE w:val="0"/>
      <w:autoSpaceDN w:val="0"/>
      <w:adjustRightInd w:val="0"/>
      <w:ind w:left="720" w:firstLine="0"/>
      <w:jc w:val="left"/>
      <w:textAlignment w:val="baseline"/>
    </w:pPr>
    <w:rPr>
      <w:rFonts w:cs="Arial"/>
      <w:sz w:val="18"/>
      <w:szCs w:val="18"/>
    </w:rPr>
  </w:style>
  <w:style w:type="paragraph" w:customStyle="1" w:styleId="HiddenCustomFields">
    <w:name w:val="Hidden Custom Fields"/>
    <w:qFormat/>
    <w:rsid w:val="00C5383F"/>
    <w:pPr>
      <w:spacing w:after="0" w:line="240" w:lineRule="auto"/>
    </w:pPr>
    <w:rPr>
      <w:rFonts w:ascii="Arial" w:eastAsia="Times New Roman" w:hAnsi="Arial" w:cs="Arial"/>
      <w:color w:val="FFFFFF"/>
      <w:sz w:val="18"/>
      <w:szCs w:val="18"/>
    </w:rPr>
  </w:style>
  <w:style w:type="paragraph" w:styleId="ListParagraph">
    <w:name w:val="List Paragraph"/>
    <w:basedOn w:val="Normal"/>
    <w:uiPriority w:val="34"/>
    <w:qFormat/>
    <w:rsid w:val="00C5383F"/>
    <w:pPr>
      <w:ind w:left="720"/>
      <w:contextualSpacing/>
    </w:pPr>
  </w:style>
  <w:style w:type="paragraph" w:styleId="NoSpacing">
    <w:name w:val="No Spacing"/>
    <w:uiPriority w:val="1"/>
    <w:qFormat/>
    <w:rsid w:val="00F06D8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08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80F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08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80F"/>
    <w:rPr>
      <w:rFonts w:ascii="Arial" w:eastAsia="Times New Roman" w:hAnsi="Arial" w:cs="Times New Roman"/>
      <w:sz w:val="20"/>
      <w:szCs w:val="20"/>
    </w:rPr>
  </w:style>
  <w:style w:type="paragraph" w:customStyle="1" w:styleId="TEXASFOOTER">
    <w:name w:val="TEXAS FOOTER"/>
    <w:basedOn w:val="Footer"/>
    <w:qFormat/>
    <w:rsid w:val="009A080F"/>
    <w:pPr>
      <w:tabs>
        <w:tab w:val="clear" w:pos="4680"/>
        <w:tab w:val="clear" w:pos="9360"/>
        <w:tab w:val="right" w:pos="10512"/>
      </w:tabs>
      <w:jc w:val="left"/>
    </w:pPr>
    <w:rPr>
      <w:rFonts w:cs="Arial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Thoms</dc:creator>
  <cp:keywords/>
  <dc:description/>
  <cp:lastModifiedBy>Debbie Thoms</cp:lastModifiedBy>
  <cp:revision>5</cp:revision>
  <dcterms:created xsi:type="dcterms:W3CDTF">2021-02-06T03:41:00Z</dcterms:created>
  <dcterms:modified xsi:type="dcterms:W3CDTF">2021-02-08T16:25:00Z</dcterms:modified>
</cp:coreProperties>
</file>